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 w:cs="方正小标宋简体" w:hAnsi="方正小标宋简体"/>
          <w:sz w:val="36"/>
          <w:szCs w:val="36"/>
          <w:lang w:val="en-US" w:eastAsia="zh-CN"/>
        </w:rPr>
      </w:pPr>
      <w:r>
        <w:rPr>
          <w:rFonts w:ascii="方正小标宋_GBK" w:eastAsia="方正小标宋_GBK" w:hint="eastAsia"/>
          <w:kern w:val="2"/>
          <w:sz w:val="36"/>
          <w:szCs w:val="36"/>
          <w:u w:val="single"/>
          <w:lang w:val="en-US" w:eastAsia="zh-CN"/>
        </w:rPr>
        <w:t xml:space="preserve"> </w:t>
      </w:r>
      <w:r>
        <w:rPr>
          <w:rFonts w:ascii="方正小标宋_GBK" w:eastAsia="方正小标宋_GBK"/>
          <w:kern w:val="2"/>
          <w:sz w:val="36"/>
          <w:szCs w:val="36"/>
          <w:u w:val="single"/>
          <w:lang w:val="en-US" w:eastAsia="zh-CN"/>
        </w:rPr>
        <w:t>青海山金矿业有限公司都兰县果洛龙洼金矿</w:t>
      </w:r>
      <w:r>
        <w:rPr>
          <w:rFonts w:ascii="方正小标宋_GBK" w:eastAsia="方正小标宋_GBK" w:hint="eastAsia"/>
          <w:kern w:val="2"/>
          <w:sz w:val="36"/>
          <w:szCs w:val="3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sz w:val="36"/>
          <w:szCs w:val="36"/>
          <w:lang w:val="en-US" w:eastAsia="zh-CN"/>
        </w:rPr>
      </w:pPr>
      <w:r>
        <w:rPr>
          <w:rFonts w:ascii="方正小标宋简体" w:eastAsia="方正小标宋简体" w:cs="方正小标宋简体" w:hAnsi="方正小标宋简体" w:hint="eastAsia"/>
          <w:sz w:val="36"/>
          <w:szCs w:val="36"/>
          <w:lang w:val="en-US" w:eastAsia="zh-CN"/>
        </w:rPr>
        <w:t>采矿权抵押备案信息表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 w:cs="方正小标宋简体" w:hAnsi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right"/>
        <w:textAlignment w:val="auto"/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抵押备案号：〔2023〕1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号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3684"/>
        <w:gridCol w:w="2266"/>
        <w:gridCol w:w="3000"/>
      </w:tblGrid>
      <w:tr>
        <w:trPr>
          <w:trHeight w:val="959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矿山名称:</w:t>
            </w:r>
          </w:p>
        </w:tc>
        <w:tc>
          <w:tcPr>
            <w:tcW w:w="3684" w:type="dxa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</w:rPr>
              <w:t>青海山金矿业有限公司都兰县果洛龙洼金矿</w:t>
            </w:r>
          </w:p>
        </w:tc>
        <w:tc>
          <w:tcPr>
            <w:tcW w:w="2266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采矿权许可证号:</w:t>
            </w:r>
          </w:p>
        </w:tc>
        <w:tc>
          <w:tcPr>
            <w:tcW w:w="3000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</w:rPr>
              <w:t>C6300002010054110065366</w:t>
            </w:r>
          </w:p>
        </w:tc>
      </w:tr>
      <w:tr>
        <w:trPr>
          <w:trHeight w:val="802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许可证有效期:</w:t>
            </w:r>
          </w:p>
        </w:tc>
        <w:tc>
          <w:tcPr>
            <w:tcW w:w="8950" w:type="dxa"/>
            <w:gridSpan w:val="3"/>
            <w:vAlign w:val="center"/>
          </w:tcPr>
          <w:p>
            <w:pPr>
              <w:spacing w:line="720" w:lineRule="auto"/>
              <w:jc w:val="left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-03-2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至20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5-0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-2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rPr>
          <w:trHeight w:val="968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抵押期限:</w:t>
            </w:r>
          </w:p>
        </w:tc>
        <w:tc>
          <w:tcPr>
            <w:tcW w:w="8950" w:type="dxa"/>
            <w:gridSpan w:val="3"/>
            <w:vAlign w:val="center"/>
          </w:tcPr>
          <w:p>
            <w:pPr>
              <w:spacing w:line="720" w:lineRule="auto"/>
              <w:jc w:val="left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2023-0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01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至202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-0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</w:tr>
      <w:tr>
        <w:trPr>
          <w:trHeight w:val="985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采矿权人: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720" w:lineRule="auto"/>
              <w:jc w:val="left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</w:rPr>
              <w:t>青海山金矿业有限公司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统一社会信用代码:</w:t>
            </w:r>
          </w:p>
        </w:tc>
        <w:tc>
          <w:tcPr>
            <w:tcW w:w="3000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91632822679195667T</w:t>
            </w:r>
          </w:p>
        </w:tc>
      </w:tr>
      <w:tr>
        <w:trPr>
          <w:trHeight w:val="1314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抵押权人名称: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left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山东黄金集团财务有限公司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统一社会信用代码:</w:t>
            </w:r>
          </w:p>
        </w:tc>
        <w:tc>
          <w:tcPr>
            <w:tcW w:w="3000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91370000074403945J</w:t>
            </w:r>
          </w:p>
        </w:tc>
      </w:tr>
      <w:tr>
        <w:trPr>
          <w:trHeight w:val="1262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解抵押状态</w:t>
            </w:r>
          </w:p>
        </w:tc>
        <w:tc>
          <w:tcPr>
            <w:tcW w:w="8950" w:type="dxa"/>
            <w:gridSpan w:val="3"/>
            <w:vAlign w:val="center"/>
          </w:tcPr>
          <w:p>
            <w:pPr>
              <w:spacing w:line="720" w:lineRule="auto"/>
              <w:jc w:val="left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抵押</w:t>
            </w:r>
            <w:bookmarkStart w:id="0" w:name="_GoBack"/>
            <w:bookmarkEnd w:id="0"/>
          </w:p>
        </w:tc>
      </w:tr>
    </w:tbl>
    <w:p/>
    <w:p/>
    <w:sectPr>
      <w:pgSz w:w="11906" w:h="16838"/>
      <w:pgMar w:top="1389" w:right="567" w:bottom="1389" w:left="567" w:header="851" w:footer="992" w:gutter="0"/>
      <w:cols w:num="1" w:space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2000000000000000000"/>
    <w:charset w:val="86"/>
    <w:family w:val="script"/>
    <w:pitch w:val="variable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7"/>
  <w:doNotDisplayPageBoundaries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ZDhlNjYwMTljZGY3OWQyZWYxNjNlMDEwODIxYjM4ND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宋体" w:eastAsia="黑体" w:hAnsi="宋体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8F86AF54-EC13-4A95-8819-837309FBCDE9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32</TotalTime>
  <Application>Yozo_Office27021597764231179</Application>
  <Pages>1</Pages>
  <Words>0</Words>
  <Characters>210</Characters>
  <Lines>0</Lines>
  <Paragraphs>7</Paragraphs>
  <CharactersWithSpaces>280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豌豆射手㏒oooo</dc:creator>
  <cp:lastModifiedBy>qhzrzyt</cp:lastModifiedBy>
  <cp:revision>1</cp:revision>
  <cp:lastPrinted>2023-06-29T02:44:00Z</cp:lastPrinted>
  <dcterms:created xsi:type="dcterms:W3CDTF">2023-01-06T08:24:00Z</dcterms:created>
  <dcterms:modified xsi:type="dcterms:W3CDTF">2023-07-24T02:53:38Z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AD96075434C24BCE9BE416AD8EC43260</vt:lpwstr>
  </property>
</Properties>
</file>