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ind w:firstLine="643" w:firstLineChars="200"/>
        <w:rPr>
          <w:rFonts w:hint="eastAsia" w:ascii="宋体" w:hAnsi="宋体"/>
          <w:b/>
          <w:color w:val="000000"/>
          <w:sz w:val="32"/>
          <w:szCs w:val="32"/>
        </w:rPr>
      </w:pPr>
      <w:r>
        <w:rPr>
          <w:rFonts w:hint="eastAsia" w:ascii="宋体" w:hAnsi="宋体"/>
          <w:b/>
          <w:color w:val="000000"/>
          <w:sz w:val="32"/>
          <w:szCs w:val="32"/>
        </w:rPr>
        <w:t>附件2：</w:t>
      </w:r>
    </w:p>
    <w:p>
      <w:pPr>
        <w:adjustRightInd w:val="0"/>
        <w:snapToGrid w:val="0"/>
        <w:spacing w:line="360" w:lineRule="auto"/>
        <w:ind w:firstLine="562" w:firstLineChars="200"/>
        <w:rPr>
          <w:rFonts w:hint="eastAsia" w:ascii="宋体" w:hAnsi="宋体"/>
          <w:b/>
          <w:color w:val="000000"/>
          <w:sz w:val="28"/>
          <w:szCs w:val="28"/>
        </w:rPr>
      </w:pPr>
    </w:p>
    <w:p>
      <w:pPr>
        <w:adjustRightInd w:val="0"/>
        <w:snapToGrid w:val="0"/>
        <w:spacing w:line="360" w:lineRule="auto"/>
        <w:ind w:firstLine="723" w:firstLineChars="200"/>
        <w:jc w:val="center"/>
        <w:rPr>
          <w:rFonts w:hint="eastAsia" w:ascii="宋体" w:hAnsi="宋体"/>
          <w:b/>
          <w:color w:val="000000"/>
          <w:sz w:val="36"/>
          <w:szCs w:val="36"/>
        </w:rPr>
      </w:pPr>
      <w:r>
        <w:rPr>
          <w:rFonts w:hint="eastAsia" w:ascii="宋体" w:hAnsi="宋体"/>
          <w:b/>
          <w:color w:val="000000"/>
          <w:sz w:val="36"/>
          <w:szCs w:val="36"/>
        </w:rPr>
        <w:t>拟撤销年度</w:t>
      </w:r>
      <w:r>
        <w:rPr>
          <w:rFonts w:hint="eastAsia" w:ascii="宋体" w:hAnsi="宋体"/>
          <w:b/>
          <w:color w:val="000000"/>
          <w:sz w:val="36"/>
          <w:szCs w:val="36"/>
          <w:lang w:eastAsia="zh-CN"/>
        </w:rPr>
        <w:t>备案和等级资格</w:t>
      </w:r>
      <w:r>
        <w:rPr>
          <w:rFonts w:hint="eastAsia" w:ascii="宋体" w:hAnsi="宋体"/>
          <w:b/>
          <w:color w:val="000000"/>
          <w:sz w:val="36"/>
          <w:szCs w:val="36"/>
        </w:rPr>
        <w:t>的单位名单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 w:eastAsia="宋体"/>
          <w:color w:val="000000"/>
          <w:sz w:val="30"/>
          <w:szCs w:val="30"/>
          <w:lang w:eastAsia="zh-CN"/>
        </w:rPr>
      </w:pPr>
      <w:r>
        <w:rPr>
          <w:rFonts w:hint="eastAsia" w:ascii="宋体" w:hAnsi="宋体"/>
          <w:color w:val="000000"/>
          <w:sz w:val="30"/>
          <w:szCs w:val="30"/>
          <w:lang w:eastAsia="zh-CN"/>
        </w:rPr>
        <w:t>一、甲级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1、北京新兴科遥信息技术有限公司</w:t>
      </w:r>
    </w:p>
    <w:p>
      <w:pPr>
        <w:adjustRightInd w:val="0"/>
        <w:snapToGrid w:val="0"/>
        <w:spacing w:line="360" w:lineRule="auto"/>
        <w:ind w:firstLine="600" w:firstLineChars="20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根据《青海省土地学会</w:t>
      </w:r>
      <w:r>
        <w:rPr>
          <w:rFonts w:hint="eastAsia" w:ascii="宋体" w:hAnsi="宋体" w:eastAsia="宋体"/>
          <w:color w:val="000000"/>
          <w:sz w:val="30"/>
          <w:szCs w:val="30"/>
        </w:rPr>
        <w:t>关于开展青海省土地规划资质年检工作的通知</w:t>
      </w:r>
      <w:r>
        <w:rPr>
          <w:rFonts w:hint="eastAsia" w:ascii="宋体" w:hAnsi="宋体"/>
          <w:color w:val="000000"/>
          <w:sz w:val="30"/>
          <w:szCs w:val="30"/>
        </w:rPr>
        <w:t>》（青土学会[20</w:t>
      </w:r>
      <w:r>
        <w:rPr>
          <w:rFonts w:hint="eastAsia" w:ascii="宋体" w:hAnsi="宋体"/>
          <w:color w:val="000000"/>
          <w:sz w:val="30"/>
          <w:szCs w:val="30"/>
          <w:lang w:val="en-US" w:eastAsia="zh-CN"/>
        </w:rPr>
        <w:t>22</w:t>
      </w:r>
      <w:r>
        <w:rPr>
          <w:rFonts w:hint="eastAsia" w:ascii="宋体" w:hAnsi="宋体"/>
          <w:color w:val="000000"/>
          <w:sz w:val="30"/>
          <w:szCs w:val="30"/>
        </w:rPr>
        <w:t>]</w:t>
      </w:r>
      <w:r>
        <w:rPr>
          <w:rFonts w:hint="eastAsia" w:ascii="宋体" w:hAnsi="宋体"/>
          <w:color w:val="000000"/>
          <w:sz w:val="30"/>
          <w:szCs w:val="30"/>
          <w:lang w:val="en-US" w:eastAsia="zh-CN"/>
        </w:rPr>
        <w:t>2</w:t>
      </w:r>
      <w:r>
        <w:rPr>
          <w:rFonts w:hint="eastAsia" w:ascii="宋体" w:hAnsi="宋体"/>
          <w:color w:val="000000"/>
          <w:sz w:val="30"/>
          <w:szCs w:val="30"/>
        </w:rPr>
        <w:t>号）文件的要求，北京新兴科遥信息技术有限公司在20</w:t>
      </w:r>
      <w:r>
        <w:rPr>
          <w:rFonts w:hint="eastAsia" w:ascii="宋体" w:hAnsi="宋体"/>
          <w:color w:val="000000"/>
          <w:sz w:val="30"/>
          <w:szCs w:val="30"/>
          <w:lang w:val="en-US" w:eastAsia="zh-CN"/>
        </w:rPr>
        <w:t>22</w:t>
      </w:r>
      <w:r>
        <w:rPr>
          <w:rFonts w:hint="eastAsia" w:ascii="宋体" w:hAnsi="宋体"/>
          <w:color w:val="000000"/>
          <w:sz w:val="30"/>
          <w:szCs w:val="30"/>
        </w:rPr>
        <w:t>年</w:t>
      </w:r>
      <w:r>
        <w:rPr>
          <w:rFonts w:hint="eastAsia" w:ascii="宋体" w:hAnsi="宋体"/>
          <w:color w:val="000000"/>
          <w:sz w:val="30"/>
          <w:szCs w:val="30"/>
          <w:lang w:val="en-US" w:eastAsia="zh-CN"/>
        </w:rPr>
        <w:t>4</w:t>
      </w:r>
      <w:r>
        <w:rPr>
          <w:rFonts w:hint="eastAsia" w:ascii="宋体" w:hAnsi="宋体"/>
          <w:color w:val="000000"/>
          <w:sz w:val="30"/>
          <w:szCs w:val="30"/>
        </w:rPr>
        <w:t>月</w:t>
      </w:r>
      <w:r>
        <w:rPr>
          <w:rFonts w:hint="eastAsia" w:ascii="宋体" w:hAnsi="宋体"/>
          <w:color w:val="000000"/>
          <w:sz w:val="30"/>
          <w:szCs w:val="30"/>
          <w:lang w:val="en-US" w:eastAsia="zh-CN"/>
        </w:rPr>
        <w:t>7</w:t>
      </w:r>
      <w:r>
        <w:rPr>
          <w:rFonts w:hint="eastAsia" w:ascii="宋体" w:hAnsi="宋体"/>
          <w:color w:val="000000"/>
          <w:sz w:val="30"/>
          <w:szCs w:val="30"/>
        </w:rPr>
        <w:t>日申报截止日期之前未提交年度</w:t>
      </w:r>
      <w:r>
        <w:rPr>
          <w:rFonts w:hint="eastAsia" w:ascii="宋体" w:hAnsi="宋体"/>
          <w:color w:val="000000"/>
          <w:sz w:val="30"/>
          <w:szCs w:val="30"/>
          <w:lang w:eastAsia="zh-CN"/>
        </w:rPr>
        <w:t>备案</w:t>
      </w:r>
      <w:r>
        <w:rPr>
          <w:rFonts w:hint="eastAsia" w:ascii="宋体" w:hAnsi="宋体"/>
          <w:color w:val="000000"/>
          <w:sz w:val="30"/>
          <w:szCs w:val="30"/>
        </w:rPr>
        <w:t>材料，</w:t>
      </w:r>
      <w:r>
        <w:rPr>
          <w:rFonts w:hint="eastAsia" w:ascii="宋体" w:hAnsi="宋体"/>
          <w:color w:val="000000"/>
          <w:sz w:val="30"/>
          <w:szCs w:val="30"/>
          <w:lang w:eastAsia="zh-CN"/>
        </w:rPr>
        <w:t>放弃备案。</w:t>
      </w:r>
      <w:r>
        <w:rPr>
          <w:rFonts w:hint="eastAsia" w:ascii="宋体" w:hAnsi="宋体"/>
          <w:color w:val="000000"/>
          <w:sz w:val="30"/>
          <w:szCs w:val="30"/>
        </w:rPr>
        <w:t>因此依据相关规定取消在青甲级备案资格。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firstLine="560" w:firstLineChars="200"/>
        <w:rPr>
          <w:rFonts w:hint="eastAsia" w:ascii="宋体" w:hAnsi="宋体"/>
          <w:color w:val="000000"/>
          <w:sz w:val="28"/>
          <w:szCs w:val="28"/>
          <w:lang w:eastAsia="zh-CN"/>
        </w:rPr>
      </w:pPr>
      <w:r>
        <w:rPr>
          <w:rFonts w:hint="eastAsia" w:ascii="宋体" w:hAnsi="宋体"/>
          <w:color w:val="000000"/>
          <w:sz w:val="28"/>
          <w:szCs w:val="28"/>
          <w:lang w:eastAsia="zh-CN"/>
        </w:rPr>
        <w:t>丙级</w:t>
      </w:r>
    </w:p>
    <w:p>
      <w:pPr>
        <w:numPr>
          <w:ilvl w:val="0"/>
          <w:numId w:val="2"/>
        </w:numPr>
        <w:adjustRightInd w:val="0"/>
        <w:snapToGrid w:val="0"/>
        <w:spacing w:line="360" w:lineRule="auto"/>
        <w:ind w:left="560" w:leftChars="0" w:firstLine="0" w:firstLineChars="0"/>
        <w:rPr>
          <w:rFonts w:hint="eastAsia" w:ascii="宋体" w:hAnsi="宋体"/>
          <w:color w:val="000000"/>
          <w:sz w:val="30"/>
          <w:szCs w:val="30"/>
        </w:rPr>
      </w:pPr>
      <w:r>
        <w:rPr>
          <w:rFonts w:hint="eastAsia" w:ascii="宋体" w:hAnsi="宋体"/>
          <w:color w:val="000000"/>
          <w:sz w:val="30"/>
          <w:szCs w:val="30"/>
        </w:rPr>
        <w:t>青海澜驰生态科技有限公司</w:t>
      </w:r>
    </w:p>
    <w:p>
      <w:pPr>
        <w:numPr>
          <w:ilvl w:val="0"/>
          <w:numId w:val="2"/>
        </w:numPr>
        <w:adjustRightInd w:val="0"/>
        <w:snapToGrid w:val="0"/>
        <w:spacing w:line="360" w:lineRule="auto"/>
        <w:ind w:left="560" w:leftChars="0" w:firstLine="0" w:firstLineChars="0"/>
        <w:rPr>
          <w:rFonts w:hint="default" w:ascii="宋体" w:hAnsi="宋体"/>
          <w:color w:val="000000"/>
          <w:sz w:val="30"/>
          <w:szCs w:val="30"/>
          <w:lang w:val="en-US" w:eastAsia="zh-CN"/>
        </w:rPr>
      </w:pPr>
      <w:r>
        <w:rPr>
          <w:rFonts w:hint="eastAsia" w:ascii="宋体" w:hAnsi="宋体"/>
          <w:color w:val="000000"/>
          <w:sz w:val="30"/>
          <w:szCs w:val="30"/>
        </w:rPr>
        <w:t>重庆利群土地规划设计有限责任公司青海分公司</w:t>
      </w:r>
    </w:p>
    <w:p>
      <w:pPr>
        <w:numPr>
          <w:ilvl w:val="0"/>
          <w:numId w:val="0"/>
        </w:numPr>
        <w:tabs>
          <w:tab w:val="left" w:pos="0"/>
        </w:tabs>
        <w:adjustRightInd w:val="0"/>
        <w:snapToGrid w:val="0"/>
        <w:spacing w:line="360" w:lineRule="auto"/>
        <w:ind w:left="0" w:leftChars="0" w:firstLine="558" w:firstLineChars="186"/>
        <w:rPr>
          <w:rFonts w:hint="default" w:ascii="宋体" w:hAnsi="宋体"/>
          <w:color w:val="000000"/>
          <w:sz w:val="30"/>
          <w:szCs w:val="30"/>
          <w:lang w:val="en-US" w:eastAsia="zh-CN"/>
        </w:rPr>
      </w:pPr>
      <w:r>
        <w:rPr>
          <w:rFonts w:hint="eastAsia" w:ascii="宋体" w:hAnsi="宋体"/>
          <w:color w:val="000000"/>
          <w:sz w:val="30"/>
          <w:szCs w:val="30"/>
        </w:rPr>
        <w:t>根据《青海省土地学会</w:t>
      </w:r>
      <w:r>
        <w:rPr>
          <w:rFonts w:hint="eastAsia" w:ascii="宋体" w:hAnsi="宋体" w:eastAsia="宋体"/>
          <w:color w:val="000000"/>
          <w:sz w:val="30"/>
          <w:szCs w:val="30"/>
        </w:rPr>
        <w:t>关于开展青海省土地规划资质年检工作的通知</w:t>
      </w:r>
      <w:r>
        <w:rPr>
          <w:rFonts w:hint="eastAsia" w:ascii="宋体" w:hAnsi="宋体"/>
          <w:color w:val="000000"/>
          <w:sz w:val="30"/>
          <w:szCs w:val="30"/>
        </w:rPr>
        <w:t>》（青土学会[20</w:t>
      </w:r>
      <w:r>
        <w:rPr>
          <w:rFonts w:hint="eastAsia" w:ascii="宋体" w:hAnsi="宋体"/>
          <w:color w:val="000000"/>
          <w:sz w:val="30"/>
          <w:szCs w:val="30"/>
          <w:lang w:val="en-US" w:eastAsia="zh-CN"/>
        </w:rPr>
        <w:t>22</w:t>
      </w:r>
      <w:r>
        <w:rPr>
          <w:rFonts w:hint="eastAsia" w:ascii="宋体" w:hAnsi="宋体"/>
          <w:color w:val="000000"/>
          <w:sz w:val="30"/>
          <w:szCs w:val="30"/>
        </w:rPr>
        <w:t>]</w:t>
      </w:r>
      <w:r>
        <w:rPr>
          <w:rFonts w:hint="eastAsia" w:ascii="宋体" w:hAnsi="宋体"/>
          <w:color w:val="000000"/>
          <w:sz w:val="30"/>
          <w:szCs w:val="30"/>
          <w:lang w:val="en-US" w:eastAsia="zh-CN"/>
        </w:rPr>
        <w:t>2</w:t>
      </w:r>
      <w:r>
        <w:rPr>
          <w:rFonts w:hint="eastAsia" w:ascii="宋体" w:hAnsi="宋体"/>
          <w:color w:val="000000"/>
          <w:sz w:val="30"/>
          <w:szCs w:val="30"/>
        </w:rPr>
        <w:t>号）文件的要求，青海澜驰生态科技有限公司</w:t>
      </w:r>
      <w:r>
        <w:rPr>
          <w:rFonts w:hint="eastAsia" w:ascii="宋体" w:hAnsi="宋体"/>
          <w:color w:val="000000"/>
          <w:sz w:val="30"/>
          <w:szCs w:val="30"/>
          <w:lang w:eastAsia="zh-CN"/>
        </w:rPr>
        <w:t>、</w:t>
      </w:r>
      <w:r>
        <w:rPr>
          <w:rFonts w:hint="eastAsia" w:ascii="宋体" w:hAnsi="宋体"/>
          <w:color w:val="000000"/>
          <w:sz w:val="30"/>
          <w:szCs w:val="30"/>
        </w:rPr>
        <w:t>重庆利群土地规划设计有限责任公司青海分公司</w:t>
      </w:r>
      <w:bookmarkStart w:id="0" w:name="_GoBack"/>
      <w:bookmarkEnd w:id="0"/>
      <w:r>
        <w:rPr>
          <w:rFonts w:hint="eastAsia" w:ascii="宋体" w:hAnsi="宋体"/>
          <w:color w:val="000000"/>
          <w:sz w:val="30"/>
          <w:szCs w:val="30"/>
        </w:rPr>
        <w:t>在20</w:t>
      </w:r>
      <w:r>
        <w:rPr>
          <w:rFonts w:hint="eastAsia" w:ascii="宋体" w:hAnsi="宋体"/>
          <w:color w:val="000000"/>
          <w:sz w:val="30"/>
          <w:szCs w:val="30"/>
          <w:lang w:val="en-US" w:eastAsia="zh-CN"/>
        </w:rPr>
        <w:t>21</w:t>
      </w:r>
      <w:r>
        <w:rPr>
          <w:rFonts w:hint="eastAsia" w:ascii="宋体" w:hAnsi="宋体"/>
          <w:color w:val="000000"/>
          <w:sz w:val="30"/>
          <w:szCs w:val="30"/>
        </w:rPr>
        <w:t>年</w:t>
      </w:r>
      <w:r>
        <w:rPr>
          <w:rFonts w:hint="eastAsia" w:ascii="宋体" w:hAnsi="宋体"/>
          <w:color w:val="000000"/>
          <w:sz w:val="30"/>
          <w:szCs w:val="30"/>
          <w:lang w:val="en-US" w:eastAsia="zh-CN"/>
        </w:rPr>
        <w:t>4</w:t>
      </w:r>
      <w:r>
        <w:rPr>
          <w:rFonts w:hint="eastAsia" w:ascii="宋体" w:hAnsi="宋体"/>
          <w:color w:val="000000"/>
          <w:sz w:val="30"/>
          <w:szCs w:val="30"/>
        </w:rPr>
        <w:t>月</w:t>
      </w:r>
      <w:r>
        <w:rPr>
          <w:rFonts w:hint="eastAsia" w:ascii="宋体" w:hAnsi="宋体"/>
          <w:color w:val="000000"/>
          <w:sz w:val="30"/>
          <w:szCs w:val="30"/>
          <w:lang w:val="en-US" w:eastAsia="zh-CN"/>
        </w:rPr>
        <w:t>7</w:t>
      </w:r>
      <w:r>
        <w:rPr>
          <w:rFonts w:hint="eastAsia" w:ascii="宋体" w:hAnsi="宋体"/>
          <w:color w:val="000000"/>
          <w:sz w:val="30"/>
          <w:szCs w:val="30"/>
        </w:rPr>
        <w:t>日申报截止日期之前未提交年度</w:t>
      </w:r>
      <w:r>
        <w:rPr>
          <w:rFonts w:hint="eastAsia" w:ascii="宋体" w:hAnsi="宋体"/>
          <w:color w:val="000000"/>
          <w:sz w:val="30"/>
          <w:szCs w:val="30"/>
          <w:lang w:eastAsia="zh-CN"/>
        </w:rPr>
        <w:t>年检</w:t>
      </w:r>
      <w:r>
        <w:rPr>
          <w:rFonts w:hint="eastAsia" w:ascii="宋体" w:hAnsi="宋体"/>
          <w:color w:val="000000"/>
          <w:sz w:val="30"/>
          <w:szCs w:val="30"/>
        </w:rPr>
        <w:t>材料，</w:t>
      </w:r>
      <w:r>
        <w:rPr>
          <w:rFonts w:hint="eastAsia" w:ascii="宋体" w:hAnsi="宋体"/>
          <w:color w:val="000000"/>
          <w:sz w:val="30"/>
          <w:szCs w:val="30"/>
          <w:lang w:eastAsia="zh-CN"/>
        </w:rPr>
        <w:t>放弃年检。</w:t>
      </w:r>
      <w:r>
        <w:rPr>
          <w:rFonts w:hint="eastAsia" w:ascii="宋体" w:hAnsi="宋体"/>
          <w:color w:val="000000"/>
          <w:sz w:val="30"/>
          <w:szCs w:val="30"/>
        </w:rPr>
        <w:t>因此依据相关规定取消</w:t>
      </w:r>
      <w:r>
        <w:rPr>
          <w:rFonts w:hint="eastAsia" w:ascii="宋体" w:hAnsi="宋体"/>
          <w:color w:val="000000"/>
          <w:sz w:val="30"/>
          <w:szCs w:val="30"/>
          <w:lang w:eastAsia="zh-CN"/>
        </w:rPr>
        <w:t>青海省土地规划机构等级丙级</w:t>
      </w:r>
      <w:r>
        <w:rPr>
          <w:rFonts w:hint="eastAsia" w:ascii="宋体" w:hAnsi="宋体"/>
          <w:color w:val="000000"/>
          <w:sz w:val="30"/>
          <w:szCs w:val="30"/>
        </w:rPr>
        <w:t>资格。</w:t>
      </w: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AFE123E"/>
    <w:multiLevelType w:val="singleLevel"/>
    <w:tmpl w:val="FAFE123E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6BC6A1A7"/>
    <w:multiLevelType w:val="singleLevel"/>
    <w:tmpl w:val="6BC6A1A7"/>
    <w:lvl w:ilvl="0" w:tentative="0">
      <w:start w:val="1"/>
      <w:numFmt w:val="decimal"/>
      <w:suff w:val="nothing"/>
      <w:lvlText w:val="%1、"/>
      <w:lvlJc w:val="left"/>
      <w:pPr>
        <w:ind w:left="56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E14566C"/>
    <w:rsid w:val="2BF7B0DF"/>
    <w:rsid w:val="2FE3415C"/>
    <w:rsid w:val="36AFBA06"/>
    <w:rsid w:val="3DEF290A"/>
    <w:rsid w:val="3FF77B9C"/>
    <w:rsid w:val="3FF7A1F7"/>
    <w:rsid w:val="42F631AC"/>
    <w:rsid w:val="661B078E"/>
    <w:rsid w:val="7CBF656A"/>
    <w:rsid w:val="97FBB795"/>
    <w:rsid w:val="BF7B22E6"/>
    <w:rsid w:val="FF1B976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338</Words>
  <Characters>356</Characters>
  <Lines>0</Lines>
  <Paragraphs>0</Paragraphs>
  <TotalTime>2</TotalTime>
  <ScaleCrop>false</ScaleCrop>
  <LinksUpToDate>false</LinksUpToDate>
  <CharactersWithSpaces>356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qhgtt</dc:creator>
  <cp:lastModifiedBy>asus</cp:lastModifiedBy>
  <cp:lastPrinted>2021-05-11T09:20:00Z</cp:lastPrinted>
  <dcterms:modified xsi:type="dcterms:W3CDTF">2022-04-25T07:36:44Z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0FAA4F83C2804DF1AF701BF09459306B</vt:lpwstr>
  </property>
</Properties>
</file>