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390" w:lineRule="atLeast"/>
        <w:jc w:val="center"/>
        <w:rPr>
          <w:rFonts w:hint="eastAsia" w:ascii="微软雅黑" w:hAnsi="微软雅黑" w:eastAsia="微软雅黑" w:cs="宋体"/>
          <w:color w:val="3D3D3D"/>
          <w:kern w:val="0"/>
          <w:sz w:val="23"/>
          <w:szCs w:val="23"/>
        </w:rPr>
      </w:pPr>
      <w:r>
        <w:rPr>
          <w:rFonts w:hint="eastAsia" w:ascii="微软雅黑" w:hAnsi="微软雅黑" w:eastAsia="微软雅黑" w:cs="宋体"/>
          <w:color w:val="3D3D3D"/>
          <w:kern w:val="0"/>
          <w:sz w:val="32"/>
          <w:szCs w:val="32"/>
        </w:rPr>
        <w:t>测绘资质申请审查公示意见表</w:t>
      </w:r>
    </w:p>
    <w:tbl>
      <w:tblPr>
        <w:tblStyle w:val="2"/>
        <w:tblW w:w="9105" w:type="dxa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810"/>
        <w:gridCol w:w="945"/>
        <w:gridCol w:w="1110"/>
        <w:gridCol w:w="2400"/>
        <w:gridCol w:w="2460"/>
        <w:gridCol w:w="1380"/>
      </w:tblGrid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30" w:lineRule="atLeast"/>
              <w:jc w:val="left"/>
              <w:rPr>
                <w:rFonts w:ascii="宋体" w:hAnsi="宋体" w:cs="宋体"/>
                <w:color w:val="3D3D3D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color w:val="3D3D3D"/>
                <w:kern w:val="0"/>
                <w:sz w:val="18"/>
                <w:szCs w:val="18"/>
              </w:rPr>
              <w:t>序号</w:t>
            </w:r>
          </w:p>
        </w:tc>
        <w:tc>
          <w:tcPr>
            <w:tcW w:w="945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30" w:lineRule="atLeast"/>
              <w:jc w:val="left"/>
              <w:rPr>
                <w:rFonts w:ascii="宋体" w:hAnsi="宋体" w:cs="宋体"/>
                <w:color w:val="3D3D3D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color w:val="3D3D3D"/>
                <w:kern w:val="0"/>
                <w:sz w:val="18"/>
                <w:szCs w:val="18"/>
              </w:rPr>
              <w:t>单位名称</w:t>
            </w:r>
          </w:p>
        </w:tc>
        <w:tc>
          <w:tcPr>
            <w:tcW w:w="111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30" w:lineRule="atLeast"/>
              <w:jc w:val="left"/>
              <w:rPr>
                <w:rFonts w:hint="eastAsia" w:ascii="微软雅黑" w:hAnsi="微软雅黑" w:eastAsia="微软雅黑" w:cs="宋体"/>
                <w:color w:val="3D3D3D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color w:val="3D3D3D"/>
                <w:kern w:val="0"/>
                <w:sz w:val="18"/>
                <w:szCs w:val="18"/>
              </w:rPr>
              <w:t>申请资质</w:t>
            </w:r>
          </w:p>
          <w:p>
            <w:pPr>
              <w:widowControl/>
              <w:spacing w:line="330" w:lineRule="atLeast"/>
              <w:jc w:val="left"/>
              <w:rPr>
                <w:rFonts w:ascii="宋体" w:hAnsi="宋体" w:cs="宋体"/>
                <w:color w:val="3D3D3D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color w:val="3D3D3D"/>
                <w:kern w:val="0"/>
                <w:sz w:val="18"/>
                <w:szCs w:val="18"/>
              </w:rPr>
              <w:t xml:space="preserve">   等级</w:t>
            </w:r>
          </w:p>
        </w:tc>
        <w:tc>
          <w:tcPr>
            <w:tcW w:w="240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30" w:lineRule="atLeast"/>
              <w:ind w:firstLine="420"/>
              <w:jc w:val="left"/>
              <w:rPr>
                <w:rFonts w:ascii="宋体" w:hAnsi="宋体" w:cs="宋体"/>
                <w:color w:val="3D3D3D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color w:val="3D3D3D"/>
                <w:kern w:val="0"/>
                <w:sz w:val="18"/>
                <w:szCs w:val="18"/>
              </w:rPr>
              <w:t>申请业务范围</w:t>
            </w:r>
          </w:p>
        </w:tc>
        <w:tc>
          <w:tcPr>
            <w:tcW w:w="246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30" w:lineRule="atLeast"/>
              <w:ind w:firstLine="420"/>
              <w:jc w:val="left"/>
              <w:rPr>
                <w:rFonts w:ascii="宋体" w:hAnsi="宋体" w:cs="宋体"/>
                <w:color w:val="3D3D3D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color w:val="3D3D3D"/>
                <w:kern w:val="0"/>
                <w:sz w:val="18"/>
                <w:szCs w:val="18"/>
              </w:rPr>
              <w:t>拟批准业务范围</w:t>
            </w:r>
          </w:p>
        </w:tc>
        <w:tc>
          <w:tcPr>
            <w:tcW w:w="138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30" w:lineRule="atLeast"/>
              <w:jc w:val="left"/>
              <w:rPr>
                <w:rFonts w:ascii="宋体" w:hAnsi="宋体" w:cs="宋体"/>
                <w:color w:val="3D3D3D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color w:val="3D3D3D"/>
                <w:kern w:val="0"/>
                <w:sz w:val="18"/>
                <w:szCs w:val="18"/>
              </w:rPr>
              <w:t>拟批准有</w:t>
            </w:r>
          </w:p>
          <w:p>
            <w:pPr>
              <w:widowControl/>
              <w:spacing w:line="330" w:lineRule="atLeast"/>
              <w:jc w:val="left"/>
              <w:rPr>
                <w:rFonts w:ascii="宋体" w:hAnsi="宋体" w:cs="宋体"/>
                <w:color w:val="3D3D3D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color w:val="3D3D3D"/>
                <w:kern w:val="0"/>
                <w:sz w:val="18"/>
                <w:szCs w:val="18"/>
              </w:rPr>
              <w:t>效期限至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60" w:hRule="atLeast"/>
        </w:trPr>
        <w:tc>
          <w:tcPr>
            <w:tcW w:w="8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30" w:lineRule="atLeast"/>
              <w:ind w:firstLine="420"/>
              <w:jc w:val="left"/>
              <w:rPr>
                <w:rFonts w:ascii="宋体" w:hAnsi="宋体" w:cs="宋体"/>
                <w:color w:val="3D3D3D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color w:val="3D3D3D"/>
                <w:kern w:val="0"/>
                <w:sz w:val="18"/>
                <w:szCs w:val="18"/>
              </w:rPr>
              <w:t>1 </w:t>
            </w:r>
          </w:p>
        </w:tc>
        <w:tc>
          <w:tcPr>
            <w:tcW w:w="94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30" w:lineRule="atLeast"/>
              <w:jc w:val="left"/>
              <w:rPr>
                <w:rFonts w:hint="eastAsia" w:ascii="微软雅黑" w:hAnsi="微软雅黑" w:eastAsia="微软雅黑" w:cs="宋体"/>
                <w:color w:val="3D3D3D"/>
                <w:kern w:val="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青海</w:t>
            </w:r>
            <w:r>
              <w:rPr>
                <w:rFonts w:hint="eastAsia"/>
                <w:color w:val="000000"/>
                <w:sz w:val="18"/>
                <w:szCs w:val="18"/>
                <w:lang w:eastAsia="zh-CN"/>
              </w:rPr>
              <w:t>唐仪</w:t>
            </w:r>
            <w:r>
              <w:rPr>
                <w:color w:val="000000"/>
                <w:sz w:val="18"/>
                <w:szCs w:val="18"/>
              </w:rPr>
              <w:t>测绘有限公司</w:t>
            </w:r>
          </w:p>
        </w:tc>
        <w:tc>
          <w:tcPr>
            <w:tcW w:w="111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30" w:lineRule="atLeast"/>
              <w:ind w:firstLine="360"/>
              <w:rPr>
                <w:rFonts w:ascii="宋体" w:hAnsi="宋体" w:cs="宋体"/>
                <w:color w:val="3D3D3D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color w:val="3D3D3D"/>
                <w:kern w:val="0"/>
                <w:sz w:val="18"/>
                <w:szCs w:val="18"/>
              </w:rPr>
              <w:t>丙级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ascii="仿宋_GB2312" w:eastAsia="仿宋_GB2312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摄影测量与遥感：摄影测量与遥感外业；地理信息系统工程：地理信息数据采集；工程测量：控制测量、地形测量、规划测量、</w:t>
            </w:r>
            <w:r>
              <w:rPr>
                <w:rFonts w:ascii="宋体" w:hAnsi="宋体" w:eastAsia="宋体" w:cs="宋体"/>
                <w:color w:val="000000"/>
                <w:sz w:val="18"/>
                <w:szCs w:val="18"/>
              </w:rPr>
              <w:t>建筑工程测量</w:t>
            </w: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  <w:lang w:eastAsia="zh-CN"/>
              </w:rPr>
              <w:t>、</w:t>
            </w:r>
            <w:r>
              <w:rPr>
                <w:color w:val="000000"/>
                <w:sz w:val="18"/>
                <w:szCs w:val="18"/>
              </w:rPr>
              <w:t>变形形变与精密测量、市政工程测量、线路与桥隧测量、矿山测量；不动产测绘：地籍测绘、房产测绘。***</w:t>
            </w:r>
          </w:p>
        </w:tc>
        <w:tc>
          <w:tcPr>
            <w:tcW w:w="246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ascii="仿宋_GB2312" w:eastAsia="仿宋_GB2312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摄影测量与遥感：摄影测量与遥感外业；地理信息系统工程：地理信息数据采集；工程测量：控制测量、地形测量、规划测量、</w:t>
            </w:r>
            <w:r>
              <w:rPr>
                <w:rFonts w:ascii="宋体" w:hAnsi="宋体" w:eastAsia="宋体" w:cs="宋体"/>
                <w:color w:val="000000"/>
                <w:sz w:val="18"/>
                <w:szCs w:val="18"/>
              </w:rPr>
              <w:t>建筑工程测量</w:t>
            </w: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  <w:lang w:eastAsia="zh-CN"/>
              </w:rPr>
              <w:t>、</w:t>
            </w:r>
            <w:r>
              <w:rPr>
                <w:color w:val="000000"/>
                <w:sz w:val="18"/>
                <w:szCs w:val="18"/>
              </w:rPr>
              <w:t>变形形变与精密测量、市政工程测量、线路与桥隧测量、矿山测量；不动产测绘：地籍测绘、房产测绘。***</w:t>
            </w:r>
          </w:p>
        </w:tc>
        <w:tc>
          <w:tcPr>
            <w:tcW w:w="138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30" w:lineRule="atLeast"/>
              <w:jc w:val="left"/>
              <w:rPr>
                <w:rFonts w:hint="eastAsia" w:ascii="微软雅黑" w:hAnsi="微软雅黑" w:eastAsia="微软雅黑" w:cs="宋体"/>
                <w:color w:val="3D3D3D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color w:val="3D3D3D"/>
                <w:kern w:val="0"/>
                <w:sz w:val="18"/>
                <w:szCs w:val="18"/>
              </w:rPr>
              <w:t>2019年</w:t>
            </w:r>
          </w:p>
          <w:p>
            <w:pPr>
              <w:widowControl/>
              <w:spacing w:line="330" w:lineRule="atLeast"/>
              <w:jc w:val="left"/>
              <w:rPr>
                <w:rFonts w:ascii="宋体" w:hAnsi="宋体" w:cs="宋体"/>
                <w:color w:val="3D3D3D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color w:val="3D3D3D"/>
                <w:kern w:val="0"/>
                <w:sz w:val="18"/>
                <w:szCs w:val="18"/>
              </w:rPr>
              <w:t>12月31日</w:t>
            </w:r>
          </w:p>
          <w:p>
            <w:pPr>
              <w:widowControl/>
              <w:spacing w:line="330" w:lineRule="atLeast"/>
              <w:jc w:val="left"/>
              <w:rPr>
                <w:rFonts w:ascii="宋体" w:hAnsi="宋体" w:cs="宋体"/>
                <w:color w:val="3D3D3D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color w:val="3D3D3D"/>
                <w:kern w:val="0"/>
                <w:sz w:val="18"/>
                <w:szCs w:val="18"/>
              </w:rPr>
              <w:br w:type="textWrapping"/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B6A24BB"/>
    <w:rsid w:val="4B6A24B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2019-08-13T08:27:00Z</dcterms:created>
  <dc:creator>❤ning</dc:creator>
  <cp:lastModifiedBy>❤ning</cp:lastModifiedBy>
  <dcterms:modified xsi:type="dcterms:W3CDTF">2019-08-13T08:27:47Z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2052-11.1.0.8894</vt:lpwstr>
  </property>
</Properties>
</file>